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59E9" w14:textId="77777777" w:rsidR="004C0DA4" w:rsidRPr="00026B3E" w:rsidRDefault="004C0DA4" w:rsidP="005D0362">
      <w:pPr>
        <w:pBdr>
          <w:bottom w:val="single" w:sz="4" w:space="1" w:color="auto"/>
        </w:pBdr>
        <w:rPr>
          <w:rFonts w:ascii="Arial" w:hAnsi="Arial" w:cs="Arial"/>
        </w:rPr>
      </w:pPr>
    </w:p>
    <w:p w14:paraId="579BEFAC" w14:textId="77777777" w:rsidR="00AE25DA" w:rsidRPr="006013B7" w:rsidRDefault="00AE25DA" w:rsidP="00F26258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6013B7">
        <w:rPr>
          <w:rFonts w:ascii="Arial" w:hAnsi="Arial" w:cs="Arial"/>
          <w:szCs w:val="24"/>
          <w:lang w:val="en-GB"/>
        </w:rPr>
        <w:t xml:space="preserve">The Board of Architects of Queensland (the Board) is established under the </w:t>
      </w:r>
      <w:r w:rsidRPr="006013B7">
        <w:rPr>
          <w:rFonts w:ascii="Arial" w:hAnsi="Arial" w:cs="Arial"/>
          <w:i/>
          <w:iCs/>
          <w:szCs w:val="24"/>
          <w:lang w:val="en-GB"/>
        </w:rPr>
        <w:t>Architects Act 2002</w:t>
      </w:r>
      <w:r w:rsidRPr="006013B7">
        <w:rPr>
          <w:rFonts w:ascii="Arial" w:hAnsi="Arial" w:cs="Arial"/>
          <w:szCs w:val="24"/>
          <w:lang w:val="en-GB"/>
        </w:rPr>
        <w:t xml:space="preserve"> (the Act) </w:t>
      </w:r>
      <w:r w:rsidR="00795873" w:rsidRPr="006013B7">
        <w:rPr>
          <w:rFonts w:ascii="Arial" w:hAnsi="Arial" w:cs="Arial"/>
          <w:szCs w:val="24"/>
          <w:lang w:val="en-GB"/>
        </w:rPr>
        <w:t>to maintain a register of registered architects; protect the public interest by ensuring only competent, qualified persons practice as registered architects; ensure registered architects maintain appropriate technical and professional standards; investigate complaints against architects; and take disciplinary action or legal proceedings in response to established breaches.</w:t>
      </w:r>
    </w:p>
    <w:p w14:paraId="144683E3" w14:textId="77777777" w:rsidR="00B51B60" w:rsidRPr="006013B7" w:rsidRDefault="003C6185" w:rsidP="005D0362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2" w:hanging="482"/>
        <w:jc w:val="both"/>
        <w:textAlignment w:val="baseline"/>
        <w:rPr>
          <w:rFonts w:ascii="Arial" w:hAnsi="Arial" w:cs="Arial"/>
          <w:spacing w:val="-3"/>
        </w:rPr>
      </w:pPr>
      <w:r w:rsidRPr="006013B7">
        <w:rPr>
          <w:rFonts w:ascii="Arial" w:hAnsi="Arial" w:cs="Arial"/>
          <w:szCs w:val="24"/>
          <w:lang w:val="en-GB"/>
        </w:rPr>
        <w:t xml:space="preserve">The membership of the Board comprises seven members including the </w:t>
      </w:r>
      <w:r w:rsidR="00B473D1" w:rsidRPr="006013B7">
        <w:rPr>
          <w:rFonts w:ascii="Arial" w:hAnsi="Arial" w:cs="Arial"/>
          <w:szCs w:val="24"/>
          <w:lang w:val="en-GB"/>
        </w:rPr>
        <w:t>c</w:t>
      </w:r>
      <w:r w:rsidRPr="006013B7">
        <w:rPr>
          <w:rFonts w:ascii="Arial" w:hAnsi="Arial" w:cs="Arial"/>
          <w:szCs w:val="24"/>
          <w:lang w:val="en-GB"/>
        </w:rPr>
        <w:t>hairperson</w:t>
      </w:r>
      <w:r w:rsidR="00B51B60" w:rsidRPr="006013B7">
        <w:rPr>
          <w:rFonts w:ascii="Arial" w:hAnsi="Arial" w:cs="Arial"/>
          <w:szCs w:val="24"/>
          <w:lang w:val="en-GB"/>
        </w:rPr>
        <w:t xml:space="preserve"> and deputy chairperson</w:t>
      </w:r>
      <w:r w:rsidRPr="006013B7">
        <w:rPr>
          <w:rFonts w:ascii="Arial" w:hAnsi="Arial" w:cs="Arial"/>
          <w:szCs w:val="24"/>
          <w:lang w:val="en-GB"/>
        </w:rPr>
        <w:t>.</w:t>
      </w:r>
    </w:p>
    <w:p w14:paraId="703E4C3E" w14:textId="77777777" w:rsidR="003C6185" w:rsidRPr="006013B7" w:rsidRDefault="00B51B60" w:rsidP="00F26258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6013B7">
        <w:rPr>
          <w:rFonts w:ascii="Arial" w:hAnsi="Arial" w:cs="Arial"/>
          <w:szCs w:val="24"/>
          <w:lang w:val="en-GB"/>
        </w:rPr>
        <w:t>Section 84 of the Act provides that a member</w:t>
      </w:r>
      <w:r w:rsidR="00795873" w:rsidRPr="006013B7">
        <w:rPr>
          <w:rFonts w:ascii="Arial" w:hAnsi="Arial" w:cs="Arial"/>
          <w:szCs w:val="24"/>
          <w:lang w:val="en-GB"/>
        </w:rPr>
        <w:t xml:space="preserve"> may</w:t>
      </w:r>
      <w:r w:rsidRPr="006013B7">
        <w:rPr>
          <w:rFonts w:ascii="Arial" w:hAnsi="Arial" w:cs="Arial"/>
          <w:szCs w:val="24"/>
          <w:lang w:val="en-GB"/>
        </w:rPr>
        <w:t xml:space="preserve"> be appointed for </w:t>
      </w:r>
      <w:r w:rsidR="00DF2D73" w:rsidRPr="006013B7">
        <w:rPr>
          <w:rFonts w:ascii="Arial" w:hAnsi="Arial" w:cs="Arial"/>
          <w:szCs w:val="24"/>
          <w:lang w:val="en-GB"/>
        </w:rPr>
        <w:t>a</w:t>
      </w:r>
      <w:r w:rsidRPr="006013B7">
        <w:rPr>
          <w:rFonts w:ascii="Arial" w:hAnsi="Arial" w:cs="Arial"/>
          <w:szCs w:val="24"/>
          <w:lang w:val="en-GB"/>
        </w:rPr>
        <w:t xml:space="preserve"> </w:t>
      </w:r>
      <w:r w:rsidR="00DF2D73" w:rsidRPr="006013B7">
        <w:rPr>
          <w:rFonts w:ascii="Arial" w:hAnsi="Arial" w:cs="Arial"/>
          <w:szCs w:val="24"/>
          <w:lang w:val="en-GB"/>
        </w:rPr>
        <w:t xml:space="preserve">term </w:t>
      </w:r>
      <w:r w:rsidRPr="006013B7">
        <w:rPr>
          <w:rFonts w:ascii="Arial" w:hAnsi="Arial" w:cs="Arial"/>
          <w:szCs w:val="24"/>
          <w:lang w:val="en-GB"/>
        </w:rPr>
        <w:t>of not more than three years,</w:t>
      </w:r>
      <w:r w:rsidR="00DF2D73" w:rsidRPr="006013B7">
        <w:rPr>
          <w:rFonts w:ascii="Arial" w:hAnsi="Arial" w:cs="Arial"/>
          <w:szCs w:val="24"/>
          <w:lang w:val="en-GB"/>
        </w:rPr>
        <w:t xml:space="preserve"> as</w:t>
      </w:r>
      <w:r w:rsidRPr="006013B7">
        <w:rPr>
          <w:rFonts w:ascii="Arial" w:hAnsi="Arial" w:cs="Arial"/>
          <w:szCs w:val="24"/>
          <w:lang w:val="en-GB"/>
        </w:rPr>
        <w:t xml:space="preserve"> stated in the member’s instrument of appointment.</w:t>
      </w:r>
    </w:p>
    <w:p w14:paraId="20FFC9E1" w14:textId="6AF84CC7" w:rsidR="00164A16" w:rsidRPr="006013B7" w:rsidRDefault="004C0DA4" w:rsidP="00F26258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6013B7">
        <w:rPr>
          <w:rFonts w:ascii="Arial" w:hAnsi="Arial" w:cs="Arial"/>
          <w:spacing w:val="-3"/>
          <w:u w:val="single"/>
        </w:rPr>
        <w:t>Cabinet endorsed</w:t>
      </w:r>
      <w:r w:rsidR="00AC24E7" w:rsidRPr="006013B7">
        <w:rPr>
          <w:rFonts w:ascii="Arial" w:hAnsi="Arial" w:cs="Arial"/>
          <w:spacing w:val="-3"/>
        </w:rPr>
        <w:t xml:space="preserve"> </w:t>
      </w:r>
      <w:r w:rsidR="00795873" w:rsidRPr="006013B7">
        <w:rPr>
          <w:rFonts w:ascii="Arial" w:hAnsi="Arial" w:cs="Arial"/>
          <w:spacing w:val="-3"/>
        </w:rPr>
        <w:t>recommend</w:t>
      </w:r>
      <w:r w:rsidR="00464B6F" w:rsidRPr="006013B7">
        <w:rPr>
          <w:rFonts w:ascii="Arial" w:hAnsi="Arial" w:cs="Arial"/>
          <w:spacing w:val="-3"/>
        </w:rPr>
        <w:t>ing</w:t>
      </w:r>
      <w:r w:rsidR="00795873" w:rsidRPr="006013B7">
        <w:rPr>
          <w:rFonts w:ascii="Arial" w:hAnsi="Arial" w:cs="Arial"/>
          <w:spacing w:val="-3"/>
        </w:rPr>
        <w:t xml:space="preserve"> to the Governor in Council</w:t>
      </w:r>
      <w:r w:rsidR="00464B6F" w:rsidRPr="006013B7">
        <w:rPr>
          <w:rFonts w:ascii="Arial" w:hAnsi="Arial" w:cs="Arial"/>
          <w:spacing w:val="-3"/>
        </w:rPr>
        <w:t xml:space="preserve"> </w:t>
      </w:r>
      <w:r w:rsidR="00795873" w:rsidRPr="006013B7">
        <w:rPr>
          <w:rFonts w:ascii="Arial" w:hAnsi="Arial" w:cs="Arial"/>
          <w:spacing w:val="-3"/>
        </w:rPr>
        <w:t>the reappointment of</w:t>
      </w:r>
      <w:r w:rsidR="003C6185" w:rsidRPr="006013B7">
        <w:rPr>
          <w:rFonts w:ascii="Arial" w:hAnsi="Arial" w:cs="Arial"/>
          <w:spacing w:val="-3"/>
        </w:rPr>
        <w:t xml:space="preserve"> </w:t>
      </w:r>
      <w:r w:rsidR="00795873" w:rsidRPr="006013B7">
        <w:rPr>
          <w:rFonts w:ascii="Arial" w:hAnsi="Arial" w:cs="Arial"/>
          <w:spacing w:val="-3"/>
        </w:rPr>
        <w:t xml:space="preserve">Ms Jennifer McVeigh </w:t>
      </w:r>
      <w:r w:rsidR="009376C2" w:rsidRPr="006013B7">
        <w:rPr>
          <w:rFonts w:ascii="Arial" w:hAnsi="Arial" w:cs="Arial"/>
          <w:spacing w:val="-3"/>
        </w:rPr>
        <w:t xml:space="preserve">as </w:t>
      </w:r>
      <w:r w:rsidR="00AE25DA" w:rsidRPr="006013B7">
        <w:rPr>
          <w:rFonts w:ascii="Arial" w:hAnsi="Arial" w:cs="Arial"/>
          <w:spacing w:val="-3"/>
        </w:rPr>
        <w:t>deputy c</w:t>
      </w:r>
      <w:r w:rsidR="009376C2" w:rsidRPr="006013B7">
        <w:rPr>
          <w:rFonts w:ascii="Arial" w:hAnsi="Arial" w:cs="Arial"/>
          <w:spacing w:val="-3"/>
        </w:rPr>
        <w:t>hairperson</w:t>
      </w:r>
      <w:r w:rsidR="00A57242" w:rsidRPr="006013B7">
        <w:rPr>
          <w:rFonts w:ascii="Arial" w:hAnsi="Arial" w:cs="Arial"/>
          <w:spacing w:val="-3"/>
        </w:rPr>
        <w:t xml:space="preserve"> and member</w:t>
      </w:r>
      <w:r w:rsidR="009376C2" w:rsidRPr="006013B7">
        <w:rPr>
          <w:rFonts w:ascii="Arial" w:hAnsi="Arial" w:cs="Arial"/>
          <w:spacing w:val="-3"/>
        </w:rPr>
        <w:t xml:space="preserve">, </w:t>
      </w:r>
      <w:r w:rsidR="00A57242" w:rsidRPr="006013B7">
        <w:rPr>
          <w:rFonts w:ascii="Arial" w:hAnsi="Arial" w:cs="Arial"/>
          <w:spacing w:val="-3"/>
        </w:rPr>
        <w:t>and</w:t>
      </w:r>
      <w:r w:rsidR="00DF2D73" w:rsidRPr="006013B7">
        <w:rPr>
          <w:rFonts w:ascii="Arial" w:hAnsi="Arial" w:cs="Arial"/>
          <w:spacing w:val="-3"/>
        </w:rPr>
        <w:t xml:space="preserve"> </w:t>
      </w:r>
      <w:r w:rsidR="004C5286" w:rsidRPr="006013B7">
        <w:rPr>
          <w:rFonts w:ascii="Arial" w:hAnsi="Arial" w:cs="Arial"/>
          <w:spacing w:val="-3"/>
        </w:rPr>
        <w:t>Ms</w:t>
      </w:r>
      <w:r w:rsidR="00464B6F" w:rsidRPr="006013B7">
        <w:rPr>
          <w:rFonts w:ascii="Arial" w:hAnsi="Arial" w:cs="Arial"/>
          <w:spacing w:val="-3"/>
        </w:rPr>
        <w:t xml:space="preserve"> </w:t>
      </w:r>
      <w:r w:rsidR="00C33975" w:rsidRPr="006013B7">
        <w:rPr>
          <w:rFonts w:ascii="Arial" w:hAnsi="Arial" w:cs="Arial"/>
          <w:spacing w:val="-3"/>
        </w:rPr>
        <w:t xml:space="preserve">Tania Dennis and Ms </w:t>
      </w:r>
      <w:r w:rsidR="00763FE9" w:rsidRPr="006013B7">
        <w:rPr>
          <w:rFonts w:ascii="Arial" w:hAnsi="Arial" w:cs="Arial"/>
          <w:spacing w:val="-3"/>
        </w:rPr>
        <w:t xml:space="preserve">Lindy-Lou Burton </w:t>
      </w:r>
      <w:r w:rsidR="00AC24E7" w:rsidRPr="006013B7">
        <w:rPr>
          <w:rFonts w:ascii="Arial" w:hAnsi="Arial" w:cs="Arial"/>
          <w:spacing w:val="-3"/>
        </w:rPr>
        <w:t xml:space="preserve">as </w:t>
      </w:r>
      <w:r w:rsidRPr="006013B7">
        <w:rPr>
          <w:rFonts w:ascii="Arial" w:hAnsi="Arial" w:cs="Arial"/>
          <w:szCs w:val="24"/>
          <w:lang w:val="en-GB"/>
        </w:rPr>
        <w:t>member</w:t>
      </w:r>
      <w:r w:rsidR="00AE25DA" w:rsidRPr="006013B7">
        <w:rPr>
          <w:rFonts w:ascii="Arial" w:hAnsi="Arial" w:cs="Arial"/>
          <w:szCs w:val="24"/>
          <w:lang w:val="en-GB"/>
        </w:rPr>
        <w:t>s</w:t>
      </w:r>
      <w:r w:rsidR="00092437" w:rsidRPr="006013B7">
        <w:rPr>
          <w:rFonts w:ascii="Arial" w:hAnsi="Arial" w:cs="Arial"/>
          <w:szCs w:val="24"/>
          <w:lang w:val="en-GB"/>
        </w:rPr>
        <w:t xml:space="preserve"> </w:t>
      </w:r>
      <w:r w:rsidR="00795873" w:rsidRPr="006013B7">
        <w:rPr>
          <w:rFonts w:ascii="Arial" w:hAnsi="Arial" w:cs="Arial"/>
          <w:szCs w:val="24"/>
          <w:lang w:val="en-GB"/>
        </w:rPr>
        <w:t xml:space="preserve">of the Board </w:t>
      </w:r>
      <w:r w:rsidR="00F26258">
        <w:rPr>
          <w:rFonts w:ascii="Arial" w:hAnsi="Arial" w:cs="Arial"/>
          <w:szCs w:val="24"/>
          <w:lang w:val="en-GB"/>
        </w:rPr>
        <w:t xml:space="preserve">of Architects of Queensland </w:t>
      </w:r>
      <w:r w:rsidR="00E53DA0" w:rsidRPr="006013B7">
        <w:rPr>
          <w:rFonts w:ascii="Arial" w:hAnsi="Arial" w:cs="Arial"/>
          <w:szCs w:val="24"/>
          <w:lang w:val="en-GB"/>
        </w:rPr>
        <w:t xml:space="preserve">commencing </w:t>
      </w:r>
      <w:r w:rsidR="00474D36" w:rsidRPr="006013B7">
        <w:rPr>
          <w:rFonts w:ascii="Arial" w:hAnsi="Arial" w:cs="Arial"/>
          <w:szCs w:val="24"/>
          <w:lang w:val="en-GB"/>
        </w:rPr>
        <w:t>from the date of approval</w:t>
      </w:r>
      <w:r w:rsidR="00FE5B0F" w:rsidRPr="006013B7">
        <w:rPr>
          <w:rFonts w:ascii="Arial" w:hAnsi="Arial" w:cs="Arial"/>
          <w:szCs w:val="24"/>
          <w:lang w:val="en-GB"/>
        </w:rPr>
        <w:t xml:space="preserve"> to 31 March 2024.</w:t>
      </w:r>
    </w:p>
    <w:p w14:paraId="0FF09130" w14:textId="3D6625F1" w:rsidR="00164A16" w:rsidRPr="006013B7" w:rsidRDefault="00164A16" w:rsidP="00F26258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360" w:after="0" w:line="240" w:lineRule="auto"/>
        <w:ind w:left="482" w:hanging="482"/>
        <w:jc w:val="both"/>
        <w:textAlignment w:val="baseline"/>
        <w:rPr>
          <w:rFonts w:ascii="Arial" w:hAnsi="Arial" w:cs="Arial"/>
          <w:i/>
          <w:szCs w:val="24"/>
          <w:u w:val="single"/>
          <w:lang w:val="en-GB"/>
        </w:rPr>
      </w:pPr>
      <w:r w:rsidRPr="006013B7">
        <w:rPr>
          <w:rFonts w:ascii="Arial" w:hAnsi="Arial" w:cs="Arial"/>
          <w:i/>
          <w:szCs w:val="24"/>
          <w:u w:val="single"/>
          <w:lang w:val="en-GB"/>
        </w:rPr>
        <w:t>Attachments</w:t>
      </w:r>
      <w:r w:rsidR="00F26258">
        <w:rPr>
          <w:rFonts w:ascii="Arial" w:hAnsi="Arial" w:cs="Arial"/>
          <w:iCs/>
          <w:szCs w:val="24"/>
          <w:lang w:val="en-GB"/>
        </w:rPr>
        <w:t>:</w:t>
      </w:r>
    </w:p>
    <w:p w14:paraId="318442F3" w14:textId="473DD807" w:rsidR="004C0DA4" w:rsidRPr="00F26258" w:rsidRDefault="00164A16" w:rsidP="00F26258">
      <w:pPr>
        <w:widowControl w:val="0"/>
        <w:numPr>
          <w:ilvl w:val="0"/>
          <w:numId w:val="12"/>
        </w:numPr>
        <w:suppressAutoHyphens/>
        <w:adjustRightInd w:val="0"/>
        <w:spacing w:before="240" w:after="0" w:line="240" w:lineRule="auto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6013B7">
        <w:rPr>
          <w:rFonts w:ascii="Arial" w:hAnsi="Arial" w:cs="Arial"/>
          <w:szCs w:val="24"/>
          <w:lang w:val="en-GB"/>
        </w:rPr>
        <w:t>Nil</w:t>
      </w:r>
      <w:r w:rsidR="006A6693" w:rsidRPr="006013B7">
        <w:rPr>
          <w:rFonts w:ascii="Arial" w:hAnsi="Arial" w:cs="Arial"/>
          <w:szCs w:val="24"/>
          <w:lang w:val="en-GB"/>
        </w:rPr>
        <w:t>.</w:t>
      </w:r>
    </w:p>
    <w:sectPr w:rsidR="004C0DA4" w:rsidRPr="00F26258" w:rsidSect="005D0362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DE99" w14:textId="77777777" w:rsidR="00E866DE" w:rsidRDefault="00E866DE" w:rsidP="00F26258">
      <w:pPr>
        <w:spacing w:after="0" w:line="240" w:lineRule="auto"/>
      </w:pPr>
      <w:r>
        <w:separator/>
      </w:r>
    </w:p>
  </w:endnote>
  <w:endnote w:type="continuationSeparator" w:id="0">
    <w:p w14:paraId="7A980CEA" w14:textId="77777777" w:rsidR="00E866DE" w:rsidRDefault="00E866DE" w:rsidP="00F2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900D" w14:textId="77777777" w:rsidR="00E866DE" w:rsidRDefault="00E866DE" w:rsidP="00F26258">
      <w:pPr>
        <w:spacing w:after="0" w:line="240" w:lineRule="auto"/>
      </w:pPr>
      <w:r>
        <w:separator/>
      </w:r>
    </w:p>
  </w:footnote>
  <w:footnote w:type="continuationSeparator" w:id="0">
    <w:p w14:paraId="2CF39823" w14:textId="77777777" w:rsidR="00E866DE" w:rsidRDefault="00E866DE" w:rsidP="00F2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124" w14:textId="77777777" w:rsidR="00F26258" w:rsidRPr="00D75134" w:rsidRDefault="00F26258" w:rsidP="00F2625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2579BCE" w14:textId="77777777" w:rsidR="00F26258" w:rsidRPr="00D75134" w:rsidRDefault="00F26258" w:rsidP="00F2625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60123DA" w14:textId="77777777" w:rsidR="00F26258" w:rsidRPr="001E209B" w:rsidRDefault="00F26258" w:rsidP="00F2625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April 2021</w:t>
    </w:r>
  </w:p>
  <w:p w14:paraId="14C918F9" w14:textId="77777777" w:rsidR="00F26258" w:rsidRDefault="00F26258" w:rsidP="00F2625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deputy chairperson and members of the Board of Architects of Queensland</w:t>
    </w:r>
  </w:p>
  <w:p w14:paraId="01CFB378" w14:textId="77777777" w:rsidR="00F26258" w:rsidRDefault="00F26258" w:rsidP="005D036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Energy, Renewables and Hydrogen and Minister for Public Works and Procurement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59A4B8C"/>
    <w:lvl w:ilvl="0">
      <w:start w:val="1"/>
      <w:numFmt w:val="decimal"/>
      <w:lvlText w:val="%1."/>
      <w:lvlJc w:val="left"/>
      <w:pPr>
        <w:ind w:left="813" w:hanging="48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782" w:hanging="480"/>
      </w:pPr>
    </w:lvl>
    <w:lvl w:ilvl="2">
      <w:numFmt w:val="bullet"/>
      <w:lvlText w:val="•"/>
      <w:lvlJc w:val="left"/>
      <w:pPr>
        <w:ind w:left="2745" w:hanging="480"/>
      </w:pPr>
    </w:lvl>
    <w:lvl w:ilvl="3">
      <w:numFmt w:val="bullet"/>
      <w:lvlText w:val="•"/>
      <w:lvlJc w:val="left"/>
      <w:pPr>
        <w:ind w:left="3707" w:hanging="480"/>
      </w:pPr>
    </w:lvl>
    <w:lvl w:ilvl="4">
      <w:numFmt w:val="bullet"/>
      <w:lvlText w:val="•"/>
      <w:lvlJc w:val="left"/>
      <w:pPr>
        <w:ind w:left="4670" w:hanging="480"/>
      </w:pPr>
    </w:lvl>
    <w:lvl w:ilvl="5">
      <w:numFmt w:val="bullet"/>
      <w:lvlText w:val="•"/>
      <w:lvlJc w:val="left"/>
      <w:pPr>
        <w:ind w:left="5633" w:hanging="480"/>
      </w:pPr>
    </w:lvl>
    <w:lvl w:ilvl="6">
      <w:numFmt w:val="bullet"/>
      <w:lvlText w:val="•"/>
      <w:lvlJc w:val="left"/>
      <w:pPr>
        <w:ind w:left="6595" w:hanging="480"/>
      </w:pPr>
    </w:lvl>
    <w:lvl w:ilvl="7">
      <w:numFmt w:val="bullet"/>
      <w:lvlText w:val="•"/>
      <w:lvlJc w:val="left"/>
      <w:pPr>
        <w:ind w:left="7558" w:hanging="480"/>
      </w:pPr>
    </w:lvl>
    <w:lvl w:ilvl="8">
      <w:numFmt w:val="bullet"/>
      <w:lvlText w:val="•"/>
      <w:lvlJc w:val="left"/>
      <w:pPr>
        <w:ind w:left="8521" w:hanging="480"/>
      </w:pPr>
    </w:lvl>
  </w:abstractNum>
  <w:abstractNum w:abstractNumId="1" w15:restartNumberingAfterBreak="0">
    <w:nsid w:val="079C0DF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60C0"/>
    <w:multiLevelType w:val="hybridMultilevel"/>
    <w:tmpl w:val="CDC8F41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4536942E"/>
    <w:lvl w:ilvl="0" w:tplc="7CD6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8954AB"/>
    <w:multiLevelType w:val="hybridMultilevel"/>
    <w:tmpl w:val="C1F0BB46"/>
    <w:lvl w:ilvl="0" w:tplc="0C090019">
      <w:start w:val="1"/>
      <w:numFmt w:val="lowerLetter"/>
      <w:lvlText w:val="%1."/>
      <w:lvlJc w:val="left"/>
      <w:pPr>
        <w:tabs>
          <w:tab w:val="num" w:pos="719"/>
        </w:tabs>
        <w:ind w:left="719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5" w15:restartNumberingAfterBreak="0">
    <w:nsid w:val="6BDF1223"/>
    <w:multiLevelType w:val="hybridMultilevel"/>
    <w:tmpl w:val="C7A0FE4C"/>
    <w:lvl w:ilvl="0" w:tplc="5936E466">
      <w:start w:val="1"/>
      <w:numFmt w:val="decimal"/>
      <w:lvlText w:val="%1."/>
      <w:lvlJc w:val="left"/>
      <w:pPr>
        <w:ind w:left="685" w:hanging="360"/>
      </w:pPr>
      <w:rPr>
        <w:i w:val="0"/>
        <w:spacing w:val="-1"/>
        <w:w w:val="100"/>
        <w:lang w:val="en-AU" w:eastAsia="en-AU" w:bidi="en-AU"/>
      </w:rPr>
    </w:lvl>
    <w:lvl w:ilvl="1" w:tplc="6EAE6BA4">
      <w:numFmt w:val="bullet"/>
      <w:lvlText w:val="•"/>
      <w:lvlJc w:val="left"/>
      <w:pPr>
        <w:ind w:left="1574" w:hanging="360"/>
      </w:pPr>
      <w:rPr>
        <w:lang w:val="en-AU" w:eastAsia="en-AU" w:bidi="en-AU"/>
      </w:rPr>
    </w:lvl>
    <w:lvl w:ilvl="2" w:tplc="D97AA73E">
      <w:numFmt w:val="bullet"/>
      <w:lvlText w:val="•"/>
      <w:lvlJc w:val="left"/>
      <w:pPr>
        <w:ind w:left="2469" w:hanging="360"/>
      </w:pPr>
      <w:rPr>
        <w:lang w:val="en-AU" w:eastAsia="en-AU" w:bidi="en-AU"/>
      </w:rPr>
    </w:lvl>
    <w:lvl w:ilvl="3" w:tplc="84A65994">
      <w:numFmt w:val="bullet"/>
      <w:lvlText w:val="•"/>
      <w:lvlJc w:val="left"/>
      <w:pPr>
        <w:ind w:left="3363" w:hanging="360"/>
      </w:pPr>
      <w:rPr>
        <w:lang w:val="en-AU" w:eastAsia="en-AU" w:bidi="en-AU"/>
      </w:rPr>
    </w:lvl>
    <w:lvl w:ilvl="4" w:tplc="E80E05A4">
      <w:numFmt w:val="bullet"/>
      <w:lvlText w:val="•"/>
      <w:lvlJc w:val="left"/>
      <w:pPr>
        <w:ind w:left="4258" w:hanging="360"/>
      </w:pPr>
      <w:rPr>
        <w:lang w:val="en-AU" w:eastAsia="en-AU" w:bidi="en-AU"/>
      </w:rPr>
    </w:lvl>
    <w:lvl w:ilvl="5" w:tplc="B6CAD1C4">
      <w:numFmt w:val="bullet"/>
      <w:lvlText w:val="•"/>
      <w:lvlJc w:val="left"/>
      <w:pPr>
        <w:ind w:left="5153" w:hanging="360"/>
      </w:pPr>
      <w:rPr>
        <w:lang w:val="en-AU" w:eastAsia="en-AU" w:bidi="en-AU"/>
      </w:rPr>
    </w:lvl>
    <w:lvl w:ilvl="6" w:tplc="DF8ED9A6">
      <w:numFmt w:val="bullet"/>
      <w:lvlText w:val="•"/>
      <w:lvlJc w:val="left"/>
      <w:pPr>
        <w:ind w:left="6047" w:hanging="360"/>
      </w:pPr>
      <w:rPr>
        <w:lang w:val="en-AU" w:eastAsia="en-AU" w:bidi="en-AU"/>
      </w:rPr>
    </w:lvl>
    <w:lvl w:ilvl="7" w:tplc="5EFA014E">
      <w:numFmt w:val="bullet"/>
      <w:lvlText w:val="•"/>
      <w:lvlJc w:val="left"/>
      <w:pPr>
        <w:ind w:left="6942" w:hanging="360"/>
      </w:pPr>
      <w:rPr>
        <w:lang w:val="en-AU" w:eastAsia="en-AU" w:bidi="en-AU"/>
      </w:rPr>
    </w:lvl>
    <w:lvl w:ilvl="8" w:tplc="8A160702">
      <w:numFmt w:val="bullet"/>
      <w:lvlText w:val="•"/>
      <w:lvlJc w:val="left"/>
      <w:pPr>
        <w:ind w:left="7837" w:hanging="360"/>
      </w:pPr>
      <w:rPr>
        <w:lang w:val="en-AU" w:eastAsia="en-AU" w:bidi="en-AU"/>
      </w:rPr>
    </w:lvl>
  </w:abstractNum>
  <w:abstractNum w:abstractNumId="6" w15:restartNumberingAfterBreak="0">
    <w:nsid w:val="6CC040EB"/>
    <w:multiLevelType w:val="hybridMultilevel"/>
    <w:tmpl w:val="7B8ADEC8"/>
    <w:lvl w:ilvl="0" w:tplc="02E20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15788"/>
    <w:multiLevelType w:val="hybridMultilevel"/>
    <w:tmpl w:val="A63A88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C55C0A90"/>
    <w:lvl w:ilvl="0" w:tplc="91BEBC08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i w:val="0"/>
        <w:i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DA4"/>
    <w:rsid w:val="000065C3"/>
    <w:rsid w:val="00025E0A"/>
    <w:rsid w:val="00026B3E"/>
    <w:rsid w:val="00057AE0"/>
    <w:rsid w:val="00092437"/>
    <w:rsid w:val="00140570"/>
    <w:rsid w:val="00144CEC"/>
    <w:rsid w:val="00164A16"/>
    <w:rsid w:val="0017553F"/>
    <w:rsid w:val="001A67DF"/>
    <w:rsid w:val="001A68CC"/>
    <w:rsid w:val="00252F1B"/>
    <w:rsid w:val="00265281"/>
    <w:rsid w:val="00285C8D"/>
    <w:rsid w:val="00295EC5"/>
    <w:rsid w:val="002B0D2A"/>
    <w:rsid w:val="00321988"/>
    <w:rsid w:val="00351409"/>
    <w:rsid w:val="00371112"/>
    <w:rsid w:val="00380D78"/>
    <w:rsid w:val="003C6185"/>
    <w:rsid w:val="003F0531"/>
    <w:rsid w:val="00412A18"/>
    <w:rsid w:val="00420680"/>
    <w:rsid w:val="00464B6F"/>
    <w:rsid w:val="00474D36"/>
    <w:rsid w:val="004C0DA4"/>
    <w:rsid w:val="004C5286"/>
    <w:rsid w:val="005255E2"/>
    <w:rsid w:val="0055623E"/>
    <w:rsid w:val="005C51DD"/>
    <w:rsid w:val="005D0362"/>
    <w:rsid w:val="005D047A"/>
    <w:rsid w:val="006013B7"/>
    <w:rsid w:val="00636E78"/>
    <w:rsid w:val="00690A63"/>
    <w:rsid w:val="006A6693"/>
    <w:rsid w:val="006F2C5B"/>
    <w:rsid w:val="006F6F08"/>
    <w:rsid w:val="00705810"/>
    <w:rsid w:val="00763D1F"/>
    <w:rsid w:val="00763FE9"/>
    <w:rsid w:val="00795873"/>
    <w:rsid w:val="007971DD"/>
    <w:rsid w:val="007A6676"/>
    <w:rsid w:val="007D354D"/>
    <w:rsid w:val="008331D8"/>
    <w:rsid w:val="00851770"/>
    <w:rsid w:val="00877AED"/>
    <w:rsid w:val="008B2A8A"/>
    <w:rsid w:val="008B5FF2"/>
    <w:rsid w:val="00900858"/>
    <w:rsid w:val="00917E66"/>
    <w:rsid w:val="009376C2"/>
    <w:rsid w:val="00961632"/>
    <w:rsid w:val="009A5C74"/>
    <w:rsid w:val="009A762B"/>
    <w:rsid w:val="009B539F"/>
    <w:rsid w:val="009F4DDE"/>
    <w:rsid w:val="00A12113"/>
    <w:rsid w:val="00A32EB0"/>
    <w:rsid w:val="00A33AAD"/>
    <w:rsid w:val="00A57242"/>
    <w:rsid w:val="00A67A4F"/>
    <w:rsid w:val="00A76446"/>
    <w:rsid w:val="00AB387F"/>
    <w:rsid w:val="00AC24E7"/>
    <w:rsid w:val="00AE25DA"/>
    <w:rsid w:val="00B15477"/>
    <w:rsid w:val="00B473D1"/>
    <w:rsid w:val="00B51B60"/>
    <w:rsid w:val="00BC20DD"/>
    <w:rsid w:val="00BE0273"/>
    <w:rsid w:val="00BF2760"/>
    <w:rsid w:val="00C31D0A"/>
    <w:rsid w:val="00C33975"/>
    <w:rsid w:val="00C432D1"/>
    <w:rsid w:val="00C457BA"/>
    <w:rsid w:val="00C51DF4"/>
    <w:rsid w:val="00C55C31"/>
    <w:rsid w:val="00CF27DD"/>
    <w:rsid w:val="00D34D97"/>
    <w:rsid w:val="00DA0F0C"/>
    <w:rsid w:val="00DF2D73"/>
    <w:rsid w:val="00E238A8"/>
    <w:rsid w:val="00E35289"/>
    <w:rsid w:val="00E47ED6"/>
    <w:rsid w:val="00E5265B"/>
    <w:rsid w:val="00E53DA0"/>
    <w:rsid w:val="00E856C3"/>
    <w:rsid w:val="00E866DE"/>
    <w:rsid w:val="00EB1DD4"/>
    <w:rsid w:val="00EE47C1"/>
    <w:rsid w:val="00F26258"/>
    <w:rsid w:val="00F5157E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3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4C0DA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har2CharCharChar">
    <w:name w:val="Char2 Char Char Char"/>
    <w:basedOn w:val="Normal"/>
    <w:rsid w:val="004C0DA4"/>
    <w:pPr>
      <w:spacing w:after="0" w:line="240" w:lineRule="auto"/>
    </w:pPr>
    <w:rPr>
      <w:rFonts w:ascii="Arial" w:eastAsia="MS Mincho" w:hAnsi="Arial"/>
      <w:szCs w:val="20"/>
    </w:rPr>
  </w:style>
  <w:style w:type="paragraph" w:styleId="ListParagraph">
    <w:name w:val="List Paragraph"/>
    <w:basedOn w:val="Normal"/>
    <w:uiPriority w:val="1"/>
    <w:qFormat/>
    <w:rsid w:val="00026B3E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1A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7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67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7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7D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67DF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62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6258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9C6F-8C9B-43F9-8D03-9A12D08E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7EB9E-F3DA-4C2F-B033-6B0E6AE91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06118B-0FAB-43E8-8BE3-917C3D6CA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5C3D06-DC7A-41DF-8794-22C9EEEAF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897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Base>https://www.cabinet.qld.gov.au/documents/2021/Apr/ArchitectsBoardAppts/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2021-02-25T23:06:00Z</cp:lastPrinted>
  <dcterms:created xsi:type="dcterms:W3CDTF">2021-08-25T09:10:00Z</dcterms:created>
  <dcterms:modified xsi:type="dcterms:W3CDTF">2021-09-13T05:07:00Z</dcterms:modified>
  <cp:category>Boards,Significant_Appointments</cp:category>
</cp:coreProperties>
</file>